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A207" w14:textId="77777777" w:rsidR="00BA1E23" w:rsidRPr="00B3257E" w:rsidRDefault="00BA1E23" w:rsidP="00BA1E23">
      <w:pPr>
        <w:pStyle w:val="Normaalweb"/>
        <w:rPr>
          <w:rFonts w:ascii="Palatino Linotype" w:hAnsi="Palatino Linotype"/>
          <w:b/>
          <w:bCs/>
          <w:sz w:val="60"/>
          <w:szCs w:val="60"/>
        </w:rPr>
      </w:pPr>
      <w:r>
        <w:rPr>
          <w:rFonts w:ascii="Palatino Linotype" w:hAnsi="Palatino Linotype"/>
          <w:b/>
          <w:bCs/>
          <w:noProof/>
          <w:sz w:val="60"/>
          <w:szCs w:val="60"/>
          <w:lang w:val="en-US"/>
        </w:rPr>
        <w:drawing>
          <wp:inline distT="0" distB="0" distL="0" distR="0" wp14:anchorId="779B0CF8" wp14:editId="124D8B78">
            <wp:extent cx="5832263" cy="2120823"/>
            <wp:effectExtent l="0" t="0" r="1016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ek Ladies - website.jpg"/>
                    <pic:cNvPicPr/>
                  </pic:nvPicPr>
                  <pic:blipFill>
                    <a:blip r:embed="rId6">
                      <a:extLst>
                        <a:ext uri="{28A0092B-C50C-407E-A947-70E740481C1C}">
                          <a14:useLocalDpi xmlns:a14="http://schemas.microsoft.com/office/drawing/2010/main" val="0"/>
                        </a:ext>
                      </a:extLst>
                    </a:blip>
                    <a:stretch>
                      <a:fillRect/>
                    </a:stretch>
                  </pic:blipFill>
                  <pic:spPr>
                    <a:xfrm>
                      <a:off x="0" y="0"/>
                      <a:ext cx="5834027" cy="2121464"/>
                    </a:xfrm>
                    <a:prstGeom prst="rect">
                      <a:avLst/>
                    </a:prstGeom>
                  </pic:spPr>
                </pic:pic>
              </a:graphicData>
            </a:graphic>
          </wp:inline>
        </w:drawing>
      </w:r>
    </w:p>
    <w:tbl>
      <w:tblPr>
        <w:tblStyle w:val="Tabelraster"/>
        <w:tblW w:w="0" w:type="auto"/>
        <w:tblLook w:val="04A0" w:firstRow="1" w:lastRow="0" w:firstColumn="1" w:lastColumn="0" w:noHBand="0" w:noVBand="1"/>
      </w:tblPr>
      <w:tblGrid>
        <w:gridCol w:w="4779"/>
        <w:gridCol w:w="4502"/>
      </w:tblGrid>
      <w:tr w:rsidR="00BA1E23" w:rsidRPr="00BA1E23" w14:paraId="397E3B91" w14:textId="77777777" w:rsidTr="00E767F6">
        <w:trPr>
          <w:trHeight w:val="306"/>
        </w:trPr>
        <w:tc>
          <w:tcPr>
            <w:tcW w:w="5634" w:type="dxa"/>
          </w:tcPr>
          <w:p w14:paraId="1562EADF" w14:textId="77777777" w:rsidR="00BA1E23" w:rsidRPr="00BA1E23" w:rsidRDefault="00BA1E23" w:rsidP="00E767F6">
            <w:pPr>
              <w:pStyle w:val="Normaalweb"/>
              <w:rPr>
                <w:rFonts w:ascii="Palatino Linotype" w:hAnsi="Palatino Linotype"/>
                <w:b/>
                <w:sz w:val="18"/>
                <w:szCs w:val="18"/>
              </w:rPr>
            </w:pPr>
            <w:r w:rsidRPr="00BA1E23">
              <w:rPr>
                <w:rFonts w:ascii="Palatino Linotype" w:hAnsi="Palatino Linotype"/>
                <w:b/>
                <w:sz w:val="18"/>
                <w:szCs w:val="18"/>
              </w:rPr>
              <w:t>Klantgegevens</w:t>
            </w:r>
          </w:p>
        </w:tc>
        <w:tc>
          <w:tcPr>
            <w:tcW w:w="5634" w:type="dxa"/>
          </w:tcPr>
          <w:p w14:paraId="0ED91819" w14:textId="77777777" w:rsidR="00BA1E23" w:rsidRPr="00BA1E23" w:rsidRDefault="00BA1E23" w:rsidP="00E767F6">
            <w:pPr>
              <w:pStyle w:val="Normaalweb"/>
              <w:rPr>
                <w:rFonts w:ascii="Palatino Linotype" w:hAnsi="Palatino Linotype"/>
                <w:sz w:val="18"/>
                <w:szCs w:val="18"/>
              </w:rPr>
            </w:pPr>
          </w:p>
        </w:tc>
      </w:tr>
      <w:tr w:rsidR="00BA1E23" w:rsidRPr="00BA1E23" w14:paraId="3B6BE66C" w14:textId="77777777" w:rsidTr="00E767F6">
        <w:trPr>
          <w:trHeight w:val="181"/>
        </w:trPr>
        <w:tc>
          <w:tcPr>
            <w:tcW w:w="5634" w:type="dxa"/>
          </w:tcPr>
          <w:p w14:paraId="3AC00444" w14:textId="77777777" w:rsidR="00BA1E23" w:rsidRPr="00BA1E23" w:rsidRDefault="00BA1E23" w:rsidP="00E767F6">
            <w:pPr>
              <w:pStyle w:val="Normaalweb"/>
              <w:rPr>
                <w:rFonts w:ascii="Palatino Linotype" w:hAnsi="Palatino Linotype"/>
                <w:sz w:val="18"/>
                <w:szCs w:val="18"/>
              </w:rPr>
            </w:pPr>
          </w:p>
        </w:tc>
        <w:tc>
          <w:tcPr>
            <w:tcW w:w="5634" w:type="dxa"/>
          </w:tcPr>
          <w:p w14:paraId="73706F54" w14:textId="77777777" w:rsidR="00BA1E23" w:rsidRPr="00BA1E23" w:rsidRDefault="00BA1E23" w:rsidP="00E767F6">
            <w:pPr>
              <w:pStyle w:val="Normaalweb"/>
              <w:rPr>
                <w:rFonts w:ascii="Palatino Linotype" w:hAnsi="Palatino Linotype"/>
                <w:sz w:val="18"/>
                <w:szCs w:val="18"/>
              </w:rPr>
            </w:pPr>
          </w:p>
        </w:tc>
      </w:tr>
      <w:tr w:rsidR="00BA1E23" w:rsidRPr="00BA1E23" w14:paraId="6DB12D29" w14:textId="77777777" w:rsidTr="00E767F6">
        <w:trPr>
          <w:trHeight w:val="306"/>
        </w:trPr>
        <w:tc>
          <w:tcPr>
            <w:tcW w:w="5634" w:type="dxa"/>
          </w:tcPr>
          <w:p w14:paraId="35738F48" w14:textId="77777777" w:rsidR="00BA1E23" w:rsidRPr="00BA1E23" w:rsidRDefault="00BA1E23" w:rsidP="00E767F6">
            <w:pPr>
              <w:pStyle w:val="Normaalweb"/>
              <w:rPr>
                <w:rFonts w:ascii="Palatino Linotype" w:hAnsi="Palatino Linotype"/>
                <w:sz w:val="18"/>
                <w:szCs w:val="18"/>
              </w:rPr>
            </w:pPr>
            <w:r w:rsidRPr="00BA1E23">
              <w:rPr>
                <w:rFonts w:ascii="Palatino Linotype" w:hAnsi="Palatino Linotype"/>
                <w:sz w:val="18"/>
                <w:szCs w:val="18"/>
              </w:rPr>
              <w:t>Naam:</w:t>
            </w:r>
          </w:p>
        </w:tc>
        <w:tc>
          <w:tcPr>
            <w:tcW w:w="5634" w:type="dxa"/>
          </w:tcPr>
          <w:p w14:paraId="2D4C9307" w14:textId="77777777" w:rsidR="00BA1E23" w:rsidRPr="00BA1E23" w:rsidRDefault="00BA1E23" w:rsidP="00E767F6">
            <w:pPr>
              <w:pStyle w:val="Normaalweb"/>
              <w:rPr>
                <w:rFonts w:ascii="Palatino Linotype" w:hAnsi="Palatino Linotype"/>
                <w:sz w:val="18"/>
                <w:szCs w:val="18"/>
              </w:rPr>
            </w:pPr>
          </w:p>
        </w:tc>
      </w:tr>
      <w:tr w:rsidR="00BA1E23" w:rsidRPr="00BA1E23" w14:paraId="54AF9753" w14:textId="77777777" w:rsidTr="00E767F6">
        <w:trPr>
          <w:trHeight w:val="306"/>
        </w:trPr>
        <w:tc>
          <w:tcPr>
            <w:tcW w:w="5634" w:type="dxa"/>
          </w:tcPr>
          <w:p w14:paraId="411E71E2" w14:textId="77777777" w:rsidR="00BA1E23" w:rsidRPr="00BA1E23" w:rsidRDefault="00BA1E23" w:rsidP="00E767F6">
            <w:pPr>
              <w:pStyle w:val="Normaalweb"/>
              <w:rPr>
                <w:rFonts w:ascii="Palatino Linotype" w:hAnsi="Palatino Linotype"/>
                <w:sz w:val="18"/>
                <w:szCs w:val="18"/>
              </w:rPr>
            </w:pPr>
            <w:r w:rsidRPr="00BA1E23">
              <w:rPr>
                <w:rFonts w:ascii="Palatino Linotype" w:hAnsi="Palatino Linotype"/>
                <w:sz w:val="18"/>
                <w:szCs w:val="18"/>
              </w:rPr>
              <w:t>Straatnaam + huisnummer:</w:t>
            </w:r>
          </w:p>
        </w:tc>
        <w:tc>
          <w:tcPr>
            <w:tcW w:w="5634" w:type="dxa"/>
          </w:tcPr>
          <w:p w14:paraId="4803CBD5" w14:textId="77777777" w:rsidR="00BA1E23" w:rsidRPr="00BA1E23" w:rsidRDefault="00BA1E23" w:rsidP="00E767F6">
            <w:pPr>
              <w:pStyle w:val="Normaalweb"/>
              <w:rPr>
                <w:rFonts w:ascii="Palatino Linotype" w:hAnsi="Palatino Linotype"/>
                <w:sz w:val="18"/>
                <w:szCs w:val="18"/>
              </w:rPr>
            </w:pPr>
          </w:p>
        </w:tc>
      </w:tr>
      <w:tr w:rsidR="00BA1E23" w:rsidRPr="00BA1E23" w14:paraId="00127467" w14:textId="77777777" w:rsidTr="00E767F6">
        <w:trPr>
          <w:trHeight w:val="306"/>
        </w:trPr>
        <w:tc>
          <w:tcPr>
            <w:tcW w:w="5634" w:type="dxa"/>
          </w:tcPr>
          <w:p w14:paraId="6F4D2909" w14:textId="77777777" w:rsidR="00BA1E23" w:rsidRPr="00BA1E23" w:rsidRDefault="00BA1E23" w:rsidP="00E767F6">
            <w:pPr>
              <w:pStyle w:val="Normaalweb"/>
              <w:rPr>
                <w:rFonts w:ascii="Palatino Linotype" w:hAnsi="Palatino Linotype"/>
                <w:sz w:val="18"/>
                <w:szCs w:val="18"/>
              </w:rPr>
            </w:pPr>
            <w:r w:rsidRPr="00BA1E23">
              <w:rPr>
                <w:rFonts w:ascii="Palatino Linotype" w:hAnsi="Palatino Linotype"/>
                <w:sz w:val="18"/>
                <w:szCs w:val="18"/>
              </w:rPr>
              <w:t>Woonplaats:</w:t>
            </w:r>
          </w:p>
        </w:tc>
        <w:tc>
          <w:tcPr>
            <w:tcW w:w="5634" w:type="dxa"/>
          </w:tcPr>
          <w:p w14:paraId="7E2C2EF5" w14:textId="77777777" w:rsidR="00BA1E23" w:rsidRPr="00BA1E23" w:rsidRDefault="00BA1E23" w:rsidP="00E767F6">
            <w:pPr>
              <w:pStyle w:val="Normaalweb"/>
              <w:rPr>
                <w:rFonts w:ascii="Palatino Linotype" w:hAnsi="Palatino Linotype"/>
                <w:sz w:val="18"/>
                <w:szCs w:val="18"/>
              </w:rPr>
            </w:pPr>
          </w:p>
        </w:tc>
      </w:tr>
      <w:tr w:rsidR="00BA1E23" w:rsidRPr="00BA1E23" w14:paraId="656E50A0" w14:textId="77777777" w:rsidTr="00E767F6">
        <w:trPr>
          <w:trHeight w:val="306"/>
        </w:trPr>
        <w:tc>
          <w:tcPr>
            <w:tcW w:w="5634" w:type="dxa"/>
          </w:tcPr>
          <w:p w14:paraId="5F084F95" w14:textId="77777777" w:rsidR="00BA1E23" w:rsidRPr="00BA1E23" w:rsidRDefault="00BA1E23" w:rsidP="00E767F6">
            <w:pPr>
              <w:pStyle w:val="Normaalweb"/>
              <w:rPr>
                <w:rFonts w:ascii="Palatino Linotype" w:hAnsi="Palatino Linotype"/>
                <w:sz w:val="18"/>
                <w:szCs w:val="18"/>
              </w:rPr>
            </w:pPr>
            <w:r w:rsidRPr="00BA1E23">
              <w:rPr>
                <w:rFonts w:ascii="Palatino Linotype" w:hAnsi="Palatino Linotype"/>
                <w:sz w:val="18"/>
                <w:szCs w:val="18"/>
              </w:rPr>
              <w:t>E-mail adres:</w:t>
            </w:r>
          </w:p>
        </w:tc>
        <w:tc>
          <w:tcPr>
            <w:tcW w:w="5634" w:type="dxa"/>
          </w:tcPr>
          <w:p w14:paraId="5CE201DD" w14:textId="77777777" w:rsidR="00BA1E23" w:rsidRPr="00BA1E23" w:rsidRDefault="00BA1E23" w:rsidP="00E767F6">
            <w:pPr>
              <w:pStyle w:val="Normaalweb"/>
              <w:rPr>
                <w:rFonts w:ascii="Palatino Linotype" w:hAnsi="Palatino Linotype"/>
                <w:sz w:val="18"/>
                <w:szCs w:val="18"/>
              </w:rPr>
            </w:pPr>
          </w:p>
        </w:tc>
      </w:tr>
      <w:tr w:rsidR="00BA1E23" w:rsidRPr="00BA1E23" w14:paraId="6753190F" w14:textId="77777777" w:rsidTr="00E767F6">
        <w:trPr>
          <w:trHeight w:val="326"/>
        </w:trPr>
        <w:tc>
          <w:tcPr>
            <w:tcW w:w="5634" w:type="dxa"/>
          </w:tcPr>
          <w:p w14:paraId="5418060E" w14:textId="77777777" w:rsidR="00BA1E23" w:rsidRPr="00BA1E23" w:rsidRDefault="00BA1E23" w:rsidP="00E767F6">
            <w:pPr>
              <w:pStyle w:val="Normaalweb"/>
              <w:rPr>
                <w:rFonts w:ascii="Palatino Linotype" w:hAnsi="Palatino Linotype"/>
                <w:sz w:val="18"/>
                <w:szCs w:val="18"/>
              </w:rPr>
            </w:pPr>
            <w:proofErr w:type="spellStart"/>
            <w:r w:rsidRPr="00BA1E23">
              <w:rPr>
                <w:rFonts w:ascii="Palatino Linotype" w:hAnsi="Palatino Linotype"/>
                <w:sz w:val="18"/>
                <w:szCs w:val="18"/>
              </w:rPr>
              <w:t>Bankrekeningnr</w:t>
            </w:r>
            <w:proofErr w:type="spellEnd"/>
            <w:r w:rsidRPr="00BA1E23">
              <w:rPr>
                <w:rFonts w:ascii="Palatino Linotype" w:hAnsi="Palatino Linotype"/>
                <w:sz w:val="18"/>
                <w:szCs w:val="18"/>
              </w:rPr>
              <w:t>:</w:t>
            </w:r>
          </w:p>
        </w:tc>
        <w:tc>
          <w:tcPr>
            <w:tcW w:w="5634" w:type="dxa"/>
          </w:tcPr>
          <w:p w14:paraId="38AD318F" w14:textId="77777777" w:rsidR="00BA1E23" w:rsidRPr="00BA1E23" w:rsidRDefault="00BA1E23" w:rsidP="00E767F6">
            <w:pPr>
              <w:pStyle w:val="Normaalweb"/>
              <w:rPr>
                <w:rFonts w:ascii="Palatino Linotype" w:hAnsi="Palatino Linotype"/>
                <w:sz w:val="18"/>
                <w:szCs w:val="18"/>
              </w:rPr>
            </w:pPr>
          </w:p>
        </w:tc>
      </w:tr>
    </w:tbl>
    <w:p w14:paraId="79F533AE" w14:textId="77777777" w:rsidR="00BA1E23" w:rsidRPr="00C37DE4" w:rsidRDefault="00BA1E23" w:rsidP="00BA1E23">
      <w:pPr>
        <w:pStyle w:val="Normaalweb"/>
        <w:rPr>
          <w:rFonts w:ascii="Palatino Linotype" w:hAnsi="Palatino Linotype"/>
          <w:sz w:val="10"/>
          <w:szCs w:val="10"/>
        </w:rPr>
      </w:pPr>
    </w:p>
    <w:tbl>
      <w:tblPr>
        <w:tblStyle w:val="Tabelraster"/>
        <w:tblW w:w="0" w:type="auto"/>
        <w:tblLook w:val="04A0" w:firstRow="1" w:lastRow="0" w:firstColumn="1" w:lastColumn="0" w:noHBand="0" w:noVBand="1"/>
      </w:tblPr>
      <w:tblGrid>
        <w:gridCol w:w="4781"/>
        <w:gridCol w:w="4500"/>
      </w:tblGrid>
      <w:tr w:rsidR="00BA1E23" w:rsidRPr="00BA1E23" w14:paraId="509B4163" w14:textId="77777777" w:rsidTr="00C37DE4">
        <w:trPr>
          <w:trHeight w:val="306"/>
        </w:trPr>
        <w:tc>
          <w:tcPr>
            <w:tcW w:w="4781" w:type="dxa"/>
          </w:tcPr>
          <w:p w14:paraId="4ECC953E" w14:textId="77777777" w:rsidR="00BA1E23" w:rsidRPr="00BA1E23" w:rsidRDefault="00BA1E23" w:rsidP="00E767F6">
            <w:pPr>
              <w:pStyle w:val="Normaalweb"/>
              <w:rPr>
                <w:rFonts w:ascii="Palatino Linotype" w:hAnsi="Palatino Linotype"/>
                <w:b/>
                <w:sz w:val="18"/>
                <w:szCs w:val="18"/>
              </w:rPr>
            </w:pPr>
            <w:r w:rsidRPr="00BA1E23">
              <w:rPr>
                <w:rFonts w:ascii="Palatino Linotype" w:hAnsi="Palatino Linotype"/>
                <w:b/>
                <w:sz w:val="18"/>
                <w:szCs w:val="18"/>
              </w:rPr>
              <w:t>Retour</w:t>
            </w:r>
          </w:p>
        </w:tc>
        <w:tc>
          <w:tcPr>
            <w:tcW w:w="4500" w:type="dxa"/>
          </w:tcPr>
          <w:p w14:paraId="19864F41" w14:textId="77777777" w:rsidR="00BA1E23" w:rsidRPr="00BA1E23" w:rsidRDefault="00BA1E23" w:rsidP="00E767F6">
            <w:pPr>
              <w:pStyle w:val="Normaalweb"/>
              <w:rPr>
                <w:rFonts w:ascii="Palatino Linotype" w:hAnsi="Palatino Linotype"/>
                <w:sz w:val="18"/>
                <w:szCs w:val="18"/>
              </w:rPr>
            </w:pPr>
          </w:p>
        </w:tc>
      </w:tr>
      <w:tr w:rsidR="00BA1E23" w:rsidRPr="00BA1E23" w14:paraId="173A04A6" w14:textId="77777777" w:rsidTr="00C37DE4">
        <w:trPr>
          <w:trHeight w:val="306"/>
        </w:trPr>
        <w:tc>
          <w:tcPr>
            <w:tcW w:w="4781" w:type="dxa"/>
          </w:tcPr>
          <w:p w14:paraId="308AF7D4" w14:textId="77777777" w:rsidR="00BA1E23" w:rsidRPr="00BA1E23" w:rsidRDefault="00BA1E23" w:rsidP="00E767F6">
            <w:pPr>
              <w:pStyle w:val="Normaalweb"/>
              <w:rPr>
                <w:rFonts w:ascii="Palatino Linotype" w:hAnsi="Palatino Linotype"/>
                <w:sz w:val="18"/>
                <w:szCs w:val="18"/>
              </w:rPr>
            </w:pPr>
            <w:r w:rsidRPr="00BA1E23">
              <w:rPr>
                <w:rFonts w:ascii="Palatino Linotype" w:hAnsi="Palatino Linotype"/>
                <w:sz w:val="18"/>
                <w:szCs w:val="18"/>
              </w:rPr>
              <w:t>Naam artikel:</w:t>
            </w:r>
          </w:p>
        </w:tc>
        <w:tc>
          <w:tcPr>
            <w:tcW w:w="4500" w:type="dxa"/>
          </w:tcPr>
          <w:p w14:paraId="6EEE4CB7" w14:textId="77777777" w:rsidR="00C37DE4" w:rsidRDefault="00C37DE4" w:rsidP="00E767F6">
            <w:pPr>
              <w:pStyle w:val="Normaalweb"/>
              <w:rPr>
                <w:rFonts w:ascii="Palatino Linotype" w:hAnsi="Palatino Linotype"/>
                <w:sz w:val="18"/>
                <w:szCs w:val="18"/>
              </w:rPr>
            </w:pPr>
          </w:p>
          <w:p w14:paraId="5B335A3F" w14:textId="77777777" w:rsidR="00C37DE4" w:rsidRDefault="00C37DE4" w:rsidP="00E767F6">
            <w:pPr>
              <w:pStyle w:val="Normaalweb"/>
              <w:rPr>
                <w:rFonts w:ascii="Palatino Linotype" w:hAnsi="Palatino Linotype"/>
                <w:sz w:val="18"/>
                <w:szCs w:val="18"/>
              </w:rPr>
            </w:pPr>
          </w:p>
          <w:p w14:paraId="5E5252A9" w14:textId="77777777" w:rsidR="00C37DE4" w:rsidRPr="00BA1E23" w:rsidRDefault="00C37DE4" w:rsidP="00E767F6">
            <w:pPr>
              <w:pStyle w:val="Normaalweb"/>
              <w:rPr>
                <w:rFonts w:ascii="Palatino Linotype" w:hAnsi="Palatino Linotype"/>
                <w:sz w:val="18"/>
                <w:szCs w:val="18"/>
              </w:rPr>
            </w:pPr>
          </w:p>
        </w:tc>
      </w:tr>
      <w:tr w:rsidR="00BA1E23" w:rsidRPr="00BA1E23" w14:paraId="78460410" w14:textId="77777777" w:rsidTr="00C37DE4">
        <w:trPr>
          <w:trHeight w:val="306"/>
        </w:trPr>
        <w:tc>
          <w:tcPr>
            <w:tcW w:w="4781" w:type="dxa"/>
          </w:tcPr>
          <w:p w14:paraId="27D11352" w14:textId="77777777" w:rsidR="00BA1E23" w:rsidRPr="00BA1E23" w:rsidRDefault="00BA1E23" w:rsidP="00E767F6">
            <w:pPr>
              <w:pStyle w:val="Normaalweb"/>
              <w:rPr>
                <w:rFonts w:ascii="Palatino Linotype" w:hAnsi="Palatino Linotype"/>
                <w:sz w:val="18"/>
                <w:szCs w:val="18"/>
              </w:rPr>
            </w:pPr>
            <w:r w:rsidRPr="00BA1E23">
              <w:rPr>
                <w:rFonts w:ascii="Palatino Linotype" w:hAnsi="Palatino Linotype"/>
                <w:sz w:val="18"/>
                <w:szCs w:val="18"/>
              </w:rPr>
              <w:t>Factuurnummer:</w:t>
            </w:r>
          </w:p>
        </w:tc>
        <w:tc>
          <w:tcPr>
            <w:tcW w:w="4500" w:type="dxa"/>
          </w:tcPr>
          <w:p w14:paraId="1ADF016A" w14:textId="77777777" w:rsidR="00BA1E23" w:rsidRPr="00BA1E23" w:rsidRDefault="00BA1E23" w:rsidP="00E767F6">
            <w:pPr>
              <w:pStyle w:val="Normaalweb"/>
              <w:rPr>
                <w:rFonts w:ascii="Palatino Linotype" w:hAnsi="Palatino Linotype"/>
                <w:sz w:val="18"/>
                <w:szCs w:val="18"/>
              </w:rPr>
            </w:pPr>
          </w:p>
        </w:tc>
      </w:tr>
      <w:tr w:rsidR="00BA1E23" w:rsidRPr="00BA1E23" w14:paraId="5B11087E" w14:textId="77777777" w:rsidTr="00C37DE4">
        <w:trPr>
          <w:trHeight w:val="306"/>
        </w:trPr>
        <w:tc>
          <w:tcPr>
            <w:tcW w:w="4781" w:type="dxa"/>
          </w:tcPr>
          <w:p w14:paraId="3116E1BC" w14:textId="77777777" w:rsidR="00BA1E23" w:rsidRPr="00BA1E23" w:rsidRDefault="00BA1E23" w:rsidP="00E767F6">
            <w:pPr>
              <w:pStyle w:val="Normaalweb"/>
              <w:rPr>
                <w:rFonts w:ascii="Palatino Linotype" w:hAnsi="Palatino Linotype"/>
                <w:sz w:val="18"/>
                <w:szCs w:val="18"/>
              </w:rPr>
            </w:pPr>
            <w:r w:rsidRPr="00BA1E23">
              <w:rPr>
                <w:rFonts w:ascii="Palatino Linotype" w:hAnsi="Palatino Linotype"/>
                <w:sz w:val="18"/>
                <w:szCs w:val="18"/>
              </w:rPr>
              <w:t>Reden van retour:</w:t>
            </w:r>
          </w:p>
        </w:tc>
        <w:tc>
          <w:tcPr>
            <w:tcW w:w="4500" w:type="dxa"/>
          </w:tcPr>
          <w:p w14:paraId="55DEAFF4" w14:textId="77777777" w:rsidR="00BA1E23" w:rsidRPr="00BA1E23" w:rsidRDefault="00BA1E23" w:rsidP="00E767F6">
            <w:pPr>
              <w:pStyle w:val="Normaalweb"/>
              <w:rPr>
                <w:rFonts w:ascii="Palatino Linotype" w:hAnsi="Palatino Linotype"/>
                <w:sz w:val="18"/>
                <w:szCs w:val="18"/>
              </w:rPr>
            </w:pPr>
          </w:p>
        </w:tc>
      </w:tr>
    </w:tbl>
    <w:p w14:paraId="377FB658" w14:textId="1F6FCCD6" w:rsidR="00BA1E23" w:rsidRPr="00BA1E23" w:rsidRDefault="00BA1E23" w:rsidP="00BA1E23">
      <w:pPr>
        <w:pStyle w:val="Normaalweb"/>
        <w:rPr>
          <w:rFonts w:ascii="Palatino Linotype" w:hAnsi="Palatino Linotype"/>
          <w:sz w:val="18"/>
          <w:szCs w:val="18"/>
          <w:u w:val="single"/>
        </w:rPr>
      </w:pPr>
      <w:r w:rsidRPr="00BA1E23">
        <w:rPr>
          <w:rFonts w:ascii="Palatino Linotype" w:hAnsi="Palatino Linotype"/>
          <w:sz w:val="18"/>
          <w:szCs w:val="18"/>
        </w:rPr>
        <w:t xml:space="preserve">Bij de aankoop van producten online heeft u de mogelijkheid de overeenkomst zonder opgaaf van reden te ontbinden gedurende veertien werkdagen. Deze termijn gaat in op de dag na ontvangst van het product. Tijdens deze termijn dient u zorgvuldig om te gaan met het product en de verpakking. </w:t>
      </w:r>
      <w:proofErr w:type="gramStart"/>
      <w:r w:rsidRPr="00BA1E23">
        <w:rPr>
          <w:rFonts w:ascii="Palatino Linotype" w:hAnsi="Palatino Linotype"/>
          <w:sz w:val="18"/>
          <w:szCs w:val="18"/>
        </w:rPr>
        <w:t>Indien</w:t>
      </w:r>
      <w:proofErr w:type="gramEnd"/>
      <w:r w:rsidRPr="00BA1E23">
        <w:rPr>
          <w:rFonts w:ascii="Palatino Linotype" w:hAnsi="Palatino Linotype"/>
          <w:sz w:val="18"/>
          <w:szCs w:val="18"/>
        </w:rPr>
        <w:t xml:space="preserve"> u van uw herroepingsrecht gebruik maakt, kunt u het product met alle geleverde toebehoren en – indien mogelijk - in de originele staat en verpakking aan ons retourneren.</w:t>
      </w:r>
    </w:p>
    <w:p w14:paraId="39832F60" w14:textId="77777777" w:rsidR="00BA1E23" w:rsidRPr="00BA1E23" w:rsidRDefault="00BA1E23" w:rsidP="00BA1E23">
      <w:pPr>
        <w:pStyle w:val="Normaalweb"/>
        <w:rPr>
          <w:rFonts w:ascii="Palatino Linotype" w:hAnsi="Palatino Linotype"/>
          <w:sz w:val="18"/>
          <w:szCs w:val="18"/>
        </w:rPr>
      </w:pPr>
      <w:r w:rsidRPr="00BA1E23">
        <w:rPr>
          <w:rFonts w:ascii="Palatino Linotype" w:hAnsi="Palatino Linotype"/>
          <w:b/>
          <w:sz w:val="18"/>
          <w:szCs w:val="18"/>
        </w:rPr>
        <w:t>Kosten retourneren</w:t>
      </w:r>
      <w:r w:rsidRPr="00BA1E23">
        <w:rPr>
          <w:rFonts w:ascii="Palatino Linotype" w:hAnsi="Palatino Linotype"/>
          <w:sz w:val="18"/>
          <w:szCs w:val="18"/>
        </w:rPr>
        <w:br/>
      </w:r>
      <w:proofErr w:type="gramStart"/>
      <w:r w:rsidRPr="00BA1E23">
        <w:rPr>
          <w:rFonts w:ascii="Palatino Linotype" w:hAnsi="Palatino Linotype"/>
          <w:sz w:val="18"/>
          <w:szCs w:val="18"/>
        </w:rPr>
        <w:t>Indien</w:t>
      </w:r>
      <w:proofErr w:type="gramEnd"/>
      <w:r w:rsidRPr="00BA1E23">
        <w:rPr>
          <w:rFonts w:ascii="Palatino Linotype" w:hAnsi="Palatino Linotype"/>
          <w:sz w:val="18"/>
          <w:szCs w:val="18"/>
        </w:rPr>
        <w:t xml:space="preserve"> u gebruik maakt van uw herroepingsrecht, komen alleen de kosten van de verzending voor uw rekening. Wij nemen deze kosten voor onze rekening indien wij het verkeerde product hebben geleverd of de fout op een andere manier te wijten is aan ons handelen. </w:t>
      </w:r>
    </w:p>
    <w:p w14:paraId="78BD54CE" w14:textId="77777777" w:rsidR="00BA1E23" w:rsidRPr="00BA1E23" w:rsidRDefault="00BA1E23" w:rsidP="00BA1E23">
      <w:pPr>
        <w:pStyle w:val="Normaalweb"/>
        <w:rPr>
          <w:rFonts w:ascii="Palatino Linotype" w:hAnsi="Palatino Linotype"/>
          <w:sz w:val="18"/>
          <w:szCs w:val="18"/>
        </w:rPr>
      </w:pPr>
      <w:r w:rsidRPr="00BA1E23">
        <w:rPr>
          <w:rFonts w:ascii="Palatino Linotype" w:hAnsi="Palatino Linotype"/>
          <w:b/>
          <w:sz w:val="18"/>
          <w:szCs w:val="18"/>
        </w:rPr>
        <w:t>Uw aankoopbedrag</w:t>
      </w:r>
      <w:r w:rsidRPr="00BA1E23">
        <w:rPr>
          <w:rFonts w:ascii="Palatino Linotype" w:hAnsi="Palatino Linotype"/>
          <w:sz w:val="18"/>
          <w:szCs w:val="18"/>
        </w:rPr>
        <w:br/>
        <w:t xml:space="preserve">Uw aankoopbedrag zullen wij zo spoedig mogelijk, doch uiterlijk binnen 30 dagen, terugbetalen. </w:t>
      </w:r>
    </w:p>
    <w:p w14:paraId="4046CFB4" w14:textId="20393CB6" w:rsidR="00C9501A" w:rsidRPr="00C37DE4" w:rsidRDefault="00BA1E23" w:rsidP="00C37DE4">
      <w:pPr>
        <w:pStyle w:val="Normaalweb"/>
        <w:rPr>
          <w:rFonts w:ascii="Palatino Linotype" w:hAnsi="Palatino Linotype"/>
          <w:b/>
          <w:bCs/>
          <w:sz w:val="40"/>
          <w:szCs w:val="40"/>
        </w:rPr>
      </w:pPr>
      <w:r w:rsidRPr="00BA1E23">
        <w:rPr>
          <w:rFonts w:ascii="Palatino Linotype" w:hAnsi="Palatino Linotype"/>
          <w:b/>
          <w:sz w:val="18"/>
          <w:szCs w:val="18"/>
        </w:rPr>
        <w:t>Retouradres</w:t>
      </w:r>
      <w:r w:rsidRPr="00BA1E23">
        <w:rPr>
          <w:rFonts w:ascii="Palatino Linotype" w:hAnsi="Palatino Linotype"/>
          <w:sz w:val="18"/>
          <w:szCs w:val="18"/>
        </w:rPr>
        <w:br/>
        <w:t>U mag uw artikelen terugbrengen naar ons of u kunt uw ar</w:t>
      </w:r>
      <w:r>
        <w:rPr>
          <w:rFonts w:ascii="Palatino Linotype" w:hAnsi="Palatino Linotype"/>
          <w:sz w:val="18"/>
          <w:szCs w:val="18"/>
        </w:rPr>
        <w:t>tikelen retour sturen</w:t>
      </w:r>
      <w:r w:rsidR="00C37DE4">
        <w:rPr>
          <w:rFonts w:ascii="Palatino Linotype" w:hAnsi="Palatino Linotype"/>
          <w:sz w:val="18"/>
          <w:szCs w:val="18"/>
        </w:rPr>
        <w:t xml:space="preserve"> via een eigen vervoerder.</w:t>
      </w:r>
      <w:r w:rsidR="00C37DE4">
        <w:rPr>
          <w:rFonts w:ascii="Palatino Linotype" w:hAnsi="Palatino Linotype"/>
          <w:sz w:val="18"/>
          <w:szCs w:val="18"/>
        </w:rPr>
        <w:br/>
      </w:r>
      <w:r w:rsidR="00C37DE4">
        <w:rPr>
          <w:rFonts w:ascii="Palatino Linotype" w:hAnsi="Palatino Linotype"/>
          <w:sz w:val="18"/>
          <w:szCs w:val="18"/>
        </w:rPr>
        <w:br/>
      </w:r>
      <w:r w:rsidRPr="00C37DE4">
        <w:rPr>
          <w:rFonts w:ascii="Palatino Linotype" w:hAnsi="Palatino Linotype"/>
          <w:b/>
          <w:bCs/>
          <w:sz w:val="40"/>
          <w:szCs w:val="40"/>
        </w:rPr>
        <w:t>Uniek Ladies, Kerkstraat 9, 7121 DN AALTEN</w:t>
      </w:r>
    </w:p>
    <w:sectPr w:rsidR="00C9501A" w:rsidRPr="00C37DE4" w:rsidSect="00B3257E">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30578" w14:textId="77777777" w:rsidR="00005F2E" w:rsidRDefault="00005F2E" w:rsidP="00BA1E23">
      <w:r>
        <w:separator/>
      </w:r>
    </w:p>
  </w:endnote>
  <w:endnote w:type="continuationSeparator" w:id="0">
    <w:p w14:paraId="5B70075F" w14:textId="77777777" w:rsidR="00005F2E" w:rsidRDefault="00005F2E" w:rsidP="00BA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A437" w14:textId="77777777" w:rsidR="00005F2E" w:rsidRDefault="00005F2E" w:rsidP="00BA1E23">
      <w:r>
        <w:separator/>
      </w:r>
    </w:p>
  </w:footnote>
  <w:footnote w:type="continuationSeparator" w:id="0">
    <w:p w14:paraId="092713F5" w14:textId="77777777" w:rsidR="00005F2E" w:rsidRDefault="00005F2E" w:rsidP="00BA1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E23"/>
    <w:rsid w:val="00005F2E"/>
    <w:rsid w:val="00BA1E23"/>
    <w:rsid w:val="00C37DE4"/>
    <w:rsid w:val="00C9501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1E9B6E"/>
  <w14:defaultImageDpi w14:val="300"/>
  <w15:docId w15:val="{E39A7C8E-9A9B-C744-A003-92735207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1E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A1E23"/>
    <w:pPr>
      <w:spacing w:before="100" w:beforeAutospacing="1" w:after="100" w:afterAutospacing="1"/>
    </w:pPr>
    <w:rPr>
      <w:rFonts w:ascii="Times" w:hAnsi="Times" w:cs="Times New Roman"/>
      <w:sz w:val="20"/>
      <w:szCs w:val="20"/>
    </w:rPr>
  </w:style>
  <w:style w:type="table" w:styleId="Tabelraster">
    <w:name w:val="Table Grid"/>
    <w:basedOn w:val="Standaardtabel"/>
    <w:uiPriority w:val="59"/>
    <w:rsid w:val="00BA1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A1E23"/>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BA1E23"/>
    <w:rPr>
      <w:rFonts w:ascii="Lucida Grande" w:hAnsi="Lucida Grande"/>
      <w:sz w:val="18"/>
      <w:szCs w:val="18"/>
    </w:rPr>
  </w:style>
  <w:style w:type="paragraph" w:styleId="Koptekst">
    <w:name w:val="header"/>
    <w:basedOn w:val="Standaard"/>
    <w:link w:val="KoptekstChar"/>
    <w:uiPriority w:val="99"/>
    <w:unhideWhenUsed/>
    <w:rsid w:val="00BA1E23"/>
    <w:pPr>
      <w:tabs>
        <w:tab w:val="center" w:pos="4536"/>
        <w:tab w:val="right" w:pos="9072"/>
      </w:tabs>
    </w:pPr>
  </w:style>
  <w:style w:type="character" w:customStyle="1" w:styleId="KoptekstChar">
    <w:name w:val="Koptekst Char"/>
    <w:basedOn w:val="Standaardalinea-lettertype"/>
    <w:link w:val="Koptekst"/>
    <w:uiPriority w:val="99"/>
    <w:rsid w:val="00BA1E23"/>
  </w:style>
  <w:style w:type="paragraph" w:styleId="Voettekst">
    <w:name w:val="footer"/>
    <w:basedOn w:val="Standaard"/>
    <w:link w:val="VoettekstChar"/>
    <w:uiPriority w:val="99"/>
    <w:unhideWhenUsed/>
    <w:rsid w:val="00BA1E23"/>
    <w:pPr>
      <w:tabs>
        <w:tab w:val="center" w:pos="4536"/>
        <w:tab w:val="right" w:pos="9072"/>
      </w:tabs>
    </w:pPr>
  </w:style>
  <w:style w:type="character" w:customStyle="1" w:styleId="VoettekstChar">
    <w:name w:val="Voettekst Char"/>
    <w:basedOn w:val="Standaardalinea-lettertype"/>
    <w:link w:val="Voettekst"/>
    <w:uiPriority w:val="99"/>
    <w:rsid w:val="00BA1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182</Words>
  <Characters>1006</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Etten</dc:creator>
  <cp:keywords/>
  <dc:description/>
  <cp:lastModifiedBy>Marina Etten</cp:lastModifiedBy>
  <cp:revision>2</cp:revision>
  <dcterms:created xsi:type="dcterms:W3CDTF">2020-02-22T19:01:00Z</dcterms:created>
  <dcterms:modified xsi:type="dcterms:W3CDTF">2023-08-17T16:18:00Z</dcterms:modified>
</cp:coreProperties>
</file>